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79" w:rsidRDefault="00141B79" w:rsidP="00141B79">
      <w:pPr>
        <w:pStyle w:val="a3"/>
        <w:spacing w:line="276" w:lineRule="auto"/>
        <w:ind w:firstLine="709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 xml:space="preserve">Сведения о </w:t>
      </w:r>
      <w:proofErr w:type="gramStart"/>
      <w:r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собственных</w:t>
      </w:r>
      <w:proofErr w:type="gramEnd"/>
      <w:r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 xml:space="preserve"> </w:t>
      </w:r>
      <w:r w:rsidR="00987055" w:rsidRPr="00141B79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 xml:space="preserve"> электронных образовательных </w:t>
      </w:r>
      <w:r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 xml:space="preserve">и информационных </w:t>
      </w:r>
      <w:r w:rsidR="00987055" w:rsidRPr="00141B79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ресурс</w:t>
      </w:r>
      <w:r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 xml:space="preserve">а, </w:t>
      </w:r>
    </w:p>
    <w:p w:rsidR="00987055" w:rsidRPr="00141B79" w:rsidRDefault="00141B79" w:rsidP="00141B79">
      <w:pPr>
        <w:pStyle w:val="a3"/>
        <w:spacing w:line="276" w:lineRule="auto"/>
        <w:ind w:firstLine="709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к которым обеспечивается доступ обучающихся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1"/>
        <w:gridCol w:w="13185"/>
      </w:tblGrid>
      <w:tr w:rsidR="00987055" w:rsidRPr="00141B79" w:rsidTr="00FD1AD9">
        <w:tc>
          <w:tcPr>
            <w:tcW w:w="1941" w:type="dxa"/>
          </w:tcPr>
          <w:p w:rsidR="00987055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Начальная школа</w:t>
            </w:r>
          </w:p>
          <w:p w:rsidR="00987055" w:rsidRPr="00141B79" w:rsidRDefault="00987055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185" w:type="dxa"/>
          </w:tcPr>
          <w:p w:rsidR="00987055" w:rsidRPr="00141B79" w:rsidRDefault="00987055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«Русский язык» 1 класс авт.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Канакина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В.П., Горецкий В.Г. ОАО 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«Издательство «Просвещение»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987055" w:rsidRPr="00141B79" w:rsidRDefault="00987055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«Математика» 1 класс, авт. Моро М.И., Степанова С.В., Волкова С.И. 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ОАО «Издательство «Просвещение»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987055" w:rsidRPr="00141B79" w:rsidRDefault="00987055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«Окружающий мир» 1 класс, авт.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А.А.Плешаков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ОАО «Издательство «Просвещение».</w:t>
            </w:r>
          </w:p>
          <w:p w:rsidR="00987055" w:rsidRPr="00141B79" w:rsidRDefault="00987055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«Музыка» 1 класс, авт.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Алеев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Кичак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Т.Н. ООО «Дрофа».</w:t>
            </w:r>
          </w:p>
          <w:p w:rsidR="00987055" w:rsidRPr="00141B79" w:rsidRDefault="00987055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«Технология» 1 класс, авт.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Фрейтаг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И.П. ОАО «Издательство «Просвещение».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«Обучение грамоте 1 класс» (уроки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«Русский язык» 2 класс авт.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Канакина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В.П., Горецкий В.Г., О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 «Издательство «Просвещение»</w:t>
            </w:r>
            <w:proofErr w:type="gramStart"/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proofErr w:type="gramEnd"/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Электронное приложение к учебнику «Литературное чтение» 2 класс авт. Климанова Л.Ф., Горецкий В.Г., Голованова М.В. и др. ОАО «Издательство «Просвещение».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Электронное приложение к учебнику «Математика» 2 класс, авт. Моро М.И., Степанова С.В., Волкова С.И.  ОАО «Издательство «Просвещение».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«Окружающий мир» 2 класс,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авт.А.А.Плешаков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О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 «Издательство «Просвещение»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«Музыка» 2 класс, авт.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Алеев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Кичак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Т.Н. ООО «Дрофа».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«Технология» 2 класс, авт.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Фрейтаг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И.П. ОАО «Издательство «Просвещение».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«Русский язык» 3 класс авт.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Канакина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В.П., Горецкий В.Г., ОАО «Издательство 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«Просвещение»</w:t>
            </w:r>
            <w:proofErr w:type="gramStart"/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proofErr w:type="gramEnd"/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Электронное приложение к учебнику «Литературное чтение» 3 класс авт. Климанова Л.Ф. и др. О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 «Издательство «Просвещение»</w:t>
            </w:r>
            <w:proofErr w:type="gramStart"/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proofErr w:type="gramEnd"/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Электронное приложение к учебнику «Математика» 3 класс, авт. Моро М.И., Степанова С.В., Волкова С.И.  ОАО «Издатель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ство «Просвещение»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«Окружающий мир» 3 класс, авт. А.А. Плешаков, 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ОАО «Издательство «Просвещение»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«Музыка» 3 класс, авт.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Алеев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Кичак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Т.Н. ООО «Дрофа».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«Технология» 3 класс, авт.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Фрейтаг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И.П. О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АО 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«Издательство «Просвещение»</w:t>
            </w:r>
            <w:proofErr w:type="gramStart"/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proofErr w:type="gramEnd"/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«Русский язык» 4 класс авт.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Канакина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В.П., Горецкий В.Г., ОАО «Издательство «Прос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вещение»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«Литературное чтение» 4 класс авт. Климанова Л.Ф., Горецкий В.Г., Голованова М.В. и др. 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ОАО «Издательство «Просвещение»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-Электронное приложение к учебнику «Математика» 4 класс, авт. Моро М.И., Степанова С.В., Волкова С.И. . 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ОАО «Издательство «Просвещение»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Электронное приложение к учебнику «Окружающий мир» 4 класс, авт. А.А. Плешаков, ОА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«Издательство «Просвещение»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Электронное приложение к учебнику «Технология» 4 класс, авт.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Фрейтаг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И.П. О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 «Издательство «Просвещение»</w:t>
            </w:r>
          </w:p>
          <w:p w:rsidR="00987055" w:rsidRPr="00141B79" w:rsidRDefault="00987055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Комплекс уроков по музыке, по программе Критской Е.Д.</w:t>
            </w:r>
          </w:p>
          <w:p w:rsidR="00987055" w:rsidRPr="00141B79" w:rsidRDefault="00987055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Комплекс уроков по музыке, по программе Критской Е.Д.</w:t>
            </w:r>
          </w:p>
          <w:p w:rsidR="008F75F0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«Немецкий язык для малышей»</w:t>
            </w:r>
          </w:p>
        </w:tc>
      </w:tr>
      <w:tr w:rsidR="00987055" w:rsidRPr="00141B79" w:rsidTr="00FD1AD9">
        <w:tc>
          <w:tcPr>
            <w:tcW w:w="1941" w:type="dxa"/>
          </w:tcPr>
          <w:p w:rsidR="00987055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987055" w:rsidRPr="00141B79" w:rsidRDefault="00987055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185" w:type="dxa"/>
          </w:tcPr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«Уроки геометрии 11 класс»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«Уроки геометрии 9 класс»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«Уроки геометрии 8 класс»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«Уроки геометрии 7 класс»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«Уроки алгебры 9 класс»</w:t>
            </w:r>
          </w:p>
          <w:p w:rsidR="00987055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«Электронный учебник-справочник «Живая школа. Живая геометрия».</w:t>
            </w:r>
          </w:p>
        </w:tc>
      </w:tr>
      <w:tr w:rsidR="005D0913" w:rsidRPr="00141B79" w:rsidTr="00FD1AD9">
        <w:tc>
          <w:tcPr>
            <w:tcW w:w="1941" w:type="dxa"/>
          </w:tcPr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85" w:type="dxa"/>
          </w:tcPr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«Русский язык</w:t>
            </w:r>
            <w:r w:rsidR="00FD1AD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5 класс», Семейный наставник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«Русский язык. 6 класс»</w:t>
            </w:r>
            <w:proofErr w:type="gram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,С</w:t>
            </w:r>
            <w:proofErr w:type="gram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емейный наставник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Русский язык. 7 класс»</w:t>
            </w:r>
          </w:p>
          <w:p w:rsidR="005D0913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Русский язык. 8-9 классы»</w:t>
            </w:r>
          </w:p>
        </w:tc>
      </w:tr>
      <w:tr w:rsidR="00FD1AD9" w:rsidRPr="00141B79" w:rsidTr="00FD1AD9">
        <w:tc>
          <w:tcPr>
            <w:tcW w:w="1941" w:type="dxa"/>
          </w:tcPr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185" w:type="dxa"/>
          </w:tcPr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Литература. 5-6 классы»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Литература.7-8 классы»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Литература. 9 класс»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Литература. 11 класс»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«Бунин. Темные аллеи» 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«Блок. Стихи и поэмы»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-«Гоголь. Петербургские повести», «Гоголь. Повести»</w:t>
            </w:r>
          </w:p>
          <w:p w:rsidR="009665B5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«Борис Пастернак» </w:t>
            </w:r>
          </w:p>
          <w:p w:rsidR="009665B5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- «Писатели серебряного века» 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«Пушкин» </w:t>
            </w:r>
          </w:p>
        </w:tc>
      </w:tr>
      <w:tr w:rsidR="00987055" w:rsidRPr="00141B79" w:rsidTr="00FD1AD9">
        <w:tc>
          <w:tcPr>
            <w:tcW w:w="1941" w:type="dxa"/>
          </w:tcPr>
          <w:p w:rsidR="00987055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Химия</w:t>
            </w:r>
          </w:p>
          <w:p w:rsidR="00987055" w:rsidRPr="00141B79" w:rsidRDefault="00987055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185" w:type="dxa"/>
          </w:tcPr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«Химия в школе. Соли»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«Химия в школе. Производство углеводорода»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«Химия в школе. Кислоты и образования»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«Химия в школе. Вещества и их превращения»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«Химия в школе. Атом и молекула»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«Органическая химия.10-11 класс»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«Химия 4 в 1. Химия вокруг нас. Химические элементы. Классы неорганических веществ»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-«Школьный химический эксперимент. 8 класс 1 и 2 часть» (видеокассеты)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«Репетитор. Химия. Общая и неорганическая химия»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«Электронное приложение к учебнику «Химия» 8 класс авт. Г.Е. Рудзитис, Ф.Г.Фельдман» (ОАО  Издательство «Просвещение», 2011)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«Электронное приложение к учебнику «Химия» 9 класс, авт. Г.Е. Рудзитис, Ф.Г. Фельдман (ОАО  Издательство «Просвещение»)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«Органическая химия. Мультимедийное сопровождение уроков 10-11 классы» (Издательство «Учитель»)</w:t>
            </w:r>
          </w:p>
          <w:p w:rsidR="00987055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«Химия. Демонстрационные таблицы 8-9 классы  (Издательство «Учитель»)</w:t>
            </w:r>
          </w:p>
        </w:tc>
      </w:tr>
      <w:tr w:rsidR="00987055" w:rsidRPr="00141B79" w:rsidTr="00FD1AD9">
        <w:tc>
          <w:tcPr>
            <w:tcW w:w="1941" w:type="dxa"/>
          </w:tcPr>
          <w:p w:rsidR="00987055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Биология</w:t>
            </w:r>
          </w:p>
          <w:p w:rsidR="00987055" w:rsidRPr="00141B79" w:rsidRDefault="00987055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185" w:type="dxa"/>
          </w:tcPr>
          <w:p w:rsidR="00987055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«Биология. Навигатор. Многообразие живых организмов 7 класс» (Дрофа)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Биология: Беспозвоночные. Членистоногие. Хордовые. Класс млекопитающих»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«Общая биология. Экологические факторы»</w:t>
            </w:r>
          </w:p>
          <w:p w:rsidR="00AC7D1E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«Биология. Поу</w:t>
            </w:r>
            <w:r w:rsidR="00AC7D1E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рочные планы 6-7 класс» (Дрофа)</w:t>
            </w:r>
          </w:p>
          <w:p w:rsidR="00FD1AD9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="00FD1AD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«Биология. Ж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ивой организм 6 класс» (Дрофа).</w:t>
            </w:r>
          </w:p>
        </w:tc>
      </w:tr>
      <w:tr w:rsidR="005D0913" w:rsidRPr="00141B79" w:rsidTr="00FD1AD9">
        <w:tc>
          <w:tcPr>
            <w:tcW w:w="1941" w:type="dxa"/>
          </w:tcPr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185" w:type="dxa"/>
          </w:tcPr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«Мифы древней Греции»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- «История. Демонстрационные таблицы 6-11 класс Издательство «Учитель»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Средние века»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gram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.Н</w:t>
            </w:r>
            <w:proofErr w:type="gram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овая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история»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gram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.Н</w:t>
            </w:r>
            <w:proofErr w:type="gram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овейшая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история»</w:t>
            </w:r>
          </w:p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Отечественная история до 19 века»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Отечественная история. 19-20 век»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«От Кремля до Рейхстага»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«Бородино и его герои» (видеокассета)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«Древняя Русь» (видеокассета)</w:t>
            </w:r>
          </w:p>
          <w:p w:rsidR="005D0913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- «Великая Отечественная война 1941-1945» (видеокассета)</w:t>
            </w:r>
          </w:p>
        </w:tc>
      </w:tr>
      <w:tr w:rsidR="005D0913" w:rsidRPr="00141B79" w:rsidTr="00FD1AD9">
        <w:tc>
          <w:tcPr>
            <w:tcW w:w="1941" w:type="dxa"/>
          </w:tcPr>
          <w:p w:rsidR="005D0913" w:rsidRPr="00141B79" w:rsidRDefault="005D0913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3185" w:type="dxa"/>
          </w:tcPr>
          <w:p w:rsidR="005D0913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Электронное учебное пособие «Основы правовых знаний. 8-9 классы»</w:t>
            </w:r>
            <w:r w:rsidR="00141B79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– М.: ООО «Кирилл и Мефодий»</w:t>
            </w:r>
          </w:p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Государственная символика России. История и современность: электронное приложение к учебному пособию. – М.: ЦНСО, </w:t>
            </w:r>
          </w:p>
        </w:tc>
      </w:tr>
      <w:tr w:rsidR="00987055" w:rsidRPr="00141B79" w:rsidTr="00FD1AD9">
        <w:tc>
          <w:tcPr>
            <w:tcW w:w="1941" w:type="dxa"/>
          </w:tcPr>
          <w:p w:rsidR="00987055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185" w:type="dxa"/>
          </w:tcPr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DC42CC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Начальный курс географии: Мультимедиа учебник для учащихся 6 классов</w:t>
            </w:r>
          </w:p>
          <w:p w:rsidR="00DC42CC" w:rsidRPr="00141B79" w:rsidRDefault="00DC42CC" w:rsidP="00141B79">
            <w:pPr>
              <w:pStyle w:val="a3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Pr="00141B79">
              <w:rPr>
                <w:rFonts w:ascii="Liberation Serif" w:hAnsi="Liberation Serif" w:cs="Liberation Serif"/>
                <w:sz w:val="24"/>
                <w:szCs w:val="24"/>
              </w:rPr>
              <w:t>Наш дом – Земля. Материки. Океаны. Народы. Страны: Мультимедиа учебник для учащихся 6 классов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География. 7 класс»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География. 8 класс»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География 9 класс»</w:t>
            </w:r>
          </w:p>
          <w:p w:rsidR="008F75F0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</w:t>
            </w:r>
            <w:r w:rsidR="00DC42CC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Природа Среднего Урала: 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Атлас Свердловской области»</w:t>
            </w:r>
          </w:p>
        </w:tc>
      </w:tr>
      <w:tr w:rsidR="008F75F0" w:rsidRPr="00141B79" w:rsidTr="00FD1AD9">
        <w:tc>
          <w:tcPr>
            <w:tcW w:w="1941" w:type="dxa"/>
          </w:tcPr>
          <w:p w:rsidR="008F75F0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185" w:type="dxa"/>
          </w:tcPr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gram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.Ф</w:t>
            </w:r>
            <w:proofErr w:type="gram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изика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7 класс»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gram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.Ф</w:t>
            </w:r>
            <w:proofErr w:type="gram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изика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8 класс» </w:t>
            </w:r>
          </w:p>
          <w:p w:rsidR="00FD1AD9" w:rsidRPr="00141B79" w:rsidRDefault="00FD1AD9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«Уроки Кирилла и </w:t>
            </w:r>
            <w:proofErr w:type="spell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Мефодия</w:t>
            </w:r>
            <w:proofErr w:type="gramStart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.Ф</w:t>
            </w:r>
            <w:proofErr w:type="gram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изика</w:t>
            </w:r>
            <w:proofErr w:type="spellEnd"/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9 класс»</w:t>
            </w:r>
          </w:p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«Физика 7-11 класс»</w:t>
            </w:r>
          </w:p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«Виртуальные лабораторные работы по физике»</w:t>
            </w:r>
          </w:p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«Физика 4 в 1. Основы кинематики. Электрические явления. Магнетизм. Оптика», </w:t>
            </w:r>
          </w:p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«Открытая физика»</w:t>
            </w:r>
          </w:p>
          <w:p w:rsidR="005D0913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«Живая физика»</w:t>
            </w:r>
          </w:p>
        </w:tc>
      </w:tr>
      <w:tr w:rsidR="008F75F0" w:rsidRPr="00141B79" w:rsidTr="00FD1AD9">
        <w:tc>
          <w:tcPr>
            <w:tcW w:w="1941" w:type="dxa"/>
          </w:tcPr>
          <w:p w:rsidR="008F75F0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Искусство (музыка, ИЗО, МХК)</w:t>
            </w:r>
          </w:p>
        </w:tc>
        <w:tc>
          <w:tcPr>
            <w:tcW w:w="13185" w:type="dxa"/>
          </w:tcPr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«Художественная культура Урала»</w:t>
            </w:r>
          </w:p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«Народные ремесла на Урале»</w:t>
            </w:r>
          </w:p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«У</w:t>
            </w:r>
            <w:r w:rsidR="00990924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роки</w:t>
            </w: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рисования» (видеокассета)</w:t>
            </w:r>
          </w:p>
          <w:p w:rsidR="00AC7D1E" w:rsidRPr="00141B79" w:rsidRDefault="00990924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AC7D1E"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«Народные праздники на Урале»</w:t>
            </w:r>
          </w:p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«Шедевры русской классики»</w:t>
            </w:r>
          </w:p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«Художественная энциклопедия зарубежного классического искусства»</w:t>
            </w:r>
          </w:p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«Симфонический  оркестр»</w:t>
            </w:r>
          </w:p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«5555 шедевров мировой живописи»</w:t>
            </w:r>
          </w:p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«Эрмитаж. Искусство Западной Европы»</w:t>
            </w:r>
          </w:p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«Шедевры русской живописи»</w:t>
            </w:r>
          </w:p>
          <w:p w:rsidR="00AC7D1E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«Василий Суриков»</w:t>
            </w:r>
          </w:p>
          <w:p w:rsidR="005D0913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«Мировая Художественная Культура»</w:t>
            </w:r>
          </w:p>
        </w:tc>
      </w:tr>
      <w:tr w:rsidR="008F75F0" w:rsidRPr="00141B79" w:rsidTr="00FD1AD9">
        <w:tc>
          <w:tcPr>
            <w:tcW w:w="1941" w:type="dxa"/>
          </w:tcPr>
          <w:p w:rsidR="008F75F0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3185" w:type="dxa"/>
          </w:tcPr>
          <w:p w:rsidR="008F75F0" w:rsidRPr="00141B79" w:rsidRDefault="00AC7D1E" w:rsidP="00141B79">
            <w:pPr>
              <w:pStyle w:val="a3"/>
              <w:spacing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1B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«Немецкий язык для начинающих».</w:t>
            </w:r>
          </w:p>
        </w:tc>
      </w:tr>
    </w:tbl>
    <w:p w:rsidR="00987055" w:rsidRPr="00141B79" w:rsidRDefault="00B80543" w:rsidP="00141B79">
      <w:pPr>
        <w:pStyle w:val="a3"/>
        <w:spacing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1B7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sectPr w:rsidR="00987055" w:rsidRPr="00141B79" w:rsidSect="00141B79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C301B"/>
    <w:multiLevelType w:val="multilevel"/>
    <w:tmpl w:val="6764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A3"/>
    <w:rsid w:val="00016508"/>
    <w:rsid w:val="00047D4B"/>
    <w:rsid w:val="000B14B5"/>
    <w:rsid w:val="000B5B33"/>
    <w:rsid w:val="000D5AF6"/>
    <w:rsid w:val="000E48E7"/>
    <w:rsid w:val="001101E1"/>
    <w:rsid w:val="001346A6"/>
    <w:rsid w:val="00141B79"/>
    <w:rsid w:val="001424FD"/>
    <w:rsid w:val="001F67C3"/>
    <w:rsid w:val="002040D1"/>
    <w:rsid w:val="00212193"/>
    <w:rsid w:val="002138D1"/>
    <w:rsid w:val="00272E83"/>
    <w:rsid w:val="0031411A"/>
    <w:rsid w:val="00336048"/>
    <w:rsid w:val="00353DE2"/>
    <w:rsid w:val="003C2C43"/>
    <w:rsid w:val="004366BF"/>
    <w:rsid w:val="00447467"/>
    <w:rsid w:val="004A691D"/>
    <w:rsid w:val="004C3ED4"/>
    <w:rsid w:val="004D5307"/>
    <w:rsid w:val="004E251B"/>
    <w:rsid w:val="00514B51"/>
    <w:rsid w:val="00590D06"/>
    <w:rsid w:val="005D0913"/>
    <w:rsid w:val="00682B74"/>
    <w:rsid w:val="0068568E"/>
    <w:rsid w:val="00696FAB"/>
    <w:rsid w:val="006E7C13"/>
    <w:rsid w:val="00705E48"/>
    <w:rsid w:val="00717E67"/>
    <w:rsid w:val="00747050"/>
    <w:rsid w:val="007539FB"/>
    <w:rsid w:val="007B4628"/>
    <w:rsid w:val="00856AA3"/>
    <w:rsid w:val="008D403D"/>
    <w:rsid w:val="008E4B19"/>
    <w:rsid w:val="008F75F0"/>
    <w:rsid w:val="00932726"/>
    <w:rsid w:val="00934EB5"/>
    <w:rsid w:val="009665B5"/>
    <w:rsid w:val="00987055"/>
    <w:rsid w:val="00990924"/>
    <w:rsid w:val="009F5DD5"/>
    <w:rsid w:val="00A267B7"/>
    <w:rsid w:val="00A32F16"/>
    <w:rsid w:val="00AC7D1E"/>
    <w:rsid w:val="00AF0715"/>
    <w:rsid w:val="00AF1B4D"/>
    <w:rsid w:val="00B33995"/>
    <w:rsid w:val="00B80543"/>
    <w:rsid w:val="00BB5CE1"/>
    <w:rsid w:val="00C42679"/>
    <w:rsid w:val="00C62621"/>
    <w:rsid w:val="00C84FE1"/>
    <w:rsid w:val="00C8759D"/>
    <w:rsid w:val="00CC2C1E"/>
    <w:rsid w:val="00CC3AE4"/>
    <w:rsid w:val="00CC6F37"/>
    <w:rsid w:val="00CF5505"/>
    <w:rsid w:val="00CF7928"/>
    <w:rsid w:val="00D135DF"/>
    <w:rsid w:val="00DC42CC"/>
    <w:rsid w:val="00E02FE8"/>
    <w:rsid w:val="00E31FDB"/>
    <w:rsid w:val="00E80011"/>
    <w:rsid w:val="00ED73AF"/>
    <w:rsid w:val="00F579E0"/>
    <w:rsid w:val="00FA7EC4"/>
    <w:rsid w:val="00FC4F5D"/>
    <w:rsid w:val="00FD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56AA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5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6AA3"/>
    <w:rPr>
      <w:b/>
      <w:bCs/>
    </w:rPr>
  </w:style>
  <w:style w:type="character" w:styleId="a7">
    <w:name w:val="Hyperlink"/>
    <w:basedOn w:val="a0"/>
    <w:uiPriority w:val="99"/>
    <w:unhideWhenUsed/>
    <w:rsid w:val="00856AA3"/>
    <w:rPr>
      <w:color w:val="0000FF"/>
      <w:u w:val="single"/>
    </w:rPr>
  </w:style>
  <w:style w:type="table" w:styleId="a8">
    <w:name w:val="Table Grid"/>
    <w:basedOn w:val="a1"/>
    <w:uiPriority w:val="39"/>
    <w:rsid w:val="0085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4D5307"/>
  </w:style>
  <w:style w:type="paragraph" w:customStyle="1" w:styleId="Default">
    <w:name w:val="Default"/>
    <w:rsid w:val="001424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A32F1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56AA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5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6AA3"/>
    <w:rPr>
      <w:b/>
      <w:bCs/>
    </w:rPr>
  </w:style>
  <w:style w:type="character" w:styleId="a7">
    <w:name w:val="Hyperlink"/>
    <w:basedOn w:val="a0"/>
    <w:uiPriority w:val="99"/>
    <w:unhideWhenUsed/>
    <w:rsid w:val="00856AA3"/>
    <w:rPr>
      <w:color w:val="0000FF"/>
      <w:u w:val="single"/>
    </w:rPr>
  </w:style>
  <w:style w:type="table" w:styleId="a8">
    <w:name w:val="Table Grid"/>
    <w:basedOn w:val="a1"/>
    <w:uiPriority w:val="39"/>
    <w:rsid w:val="0085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4D5307"/>
  </w:style>
  <w:style w:type="paragraph" w:customStyle="1" w:styleId="Default">
    <w:name w:val="Default"/>
    <w:rsid w:val="001424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A32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1CE8-74C5-4C03-BFF3-AEE937F3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2018-04-20T18:11:00Z</dcterms:created>
  <dcterms:modified xsi:type="dcterms:W3CDTF">2021-06-07T07:35:00Z</dcterms:modified>
</cp:coreProperties>
</file>